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El documental </w:t>
      </w:r>
      <w:r w:rsidDel="00000000" w:rsidR="00000000" w:rsidRPr="00000000">
        <w:rPr>
          <w:rFonts w:ascii="Courier New" w:cs="Courier New" w:eastAsia="Courier New" w:hAnsi="Courier New"/>
          <w:b w:val="1"/>
          <w:sz w:val="22"/>
          <w:szCs w:val="22"/>
          <w:rtl w:val="0"/>
        </w:rPr>
        <w:t xml:space="preserve">EL MUNDO EN PAUSA </w:t>
      </w:r>
      <w:r w:rsidDel="00000000" w:rsidR="00000000" w:rsidRPr="00000000">
        <w:rPr>
          <w:rFonts w:ascii="Courier New" w:cs="Courier New" w:eastAsia="Courier New" w:hAnsi="Courier New"/>
          <w:sz w:val="22"/>
          <w:szCs w:val="22"/>
          <w:rtl w:val="0"/>
        </w:rPr>
        <w:t xml:space="preserve"> es un retrato colectivo sobre el confinamiento </w:t>
      </w:r>
      <w:r w:rsidDel="00000000" w:rsidR="00000000" w:rsidRPr="00000000">
        <w:rPr>
          <w:rFonts w:ascii="Courier New" w:cs="Courier New" w:eastAsia="Courier New" w:hAnsi="Courier New"/>
          <w:sz w:val="22"/>
          <w:szCs w:val="22"/>
          <w:rtl w:val="0"/>
        </w:rPr>
        <w:t xml:space="preserve">originado por la pandemia del COVID-19. Refleja la pluralidad social, racial y cultural de los 23 países iberoamericanos participantes.</w:t>
      </w:r>
    </w:p>
    <w:p w:rsidR="00000000" w:rsidDel="00000000" w:rsidP="00000000" w:rsidRDefault="00000000" w:rsidRPr="00000000" w14:paraId="00000002">
      <w:pPr>
        <w:spacing w:before="240" w:line="24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Es una coproducción sin precedentes, un trabajo colaborativo entre 26 artistas de la industria audiovisual de toda Latinoamérica, España y Portugal que se unieron en un único día, el 30 de abril del año 2020 para registrar la cotidianidad en sus países.</w:t>
      </w:r>
    </w:p>
    <w:p w:rsidR="00000000" w:rsidDel="00000000" w:rsidP="00000000" w:rsidRDefault="00000000" w:rsidRPr="00000000" w14:paraId="00000003">
      <w:pPr>
        <w:spacing w:line="240" w:lineRule="auto"/>
        <w:jc w:val="both"/>
        <w:rPr>
          <w:rFonts w:ascii="Courier New" w:cs="Courier New" w:eastAsia="Courier New" w:hAnsi="Courier New"/>
          <w:sz w:val="22"/>
          <w:szCs w:val="22"/>
          <w:vertAlign w:val="baseline"/>
        </w:rPr>
      </w:pPr>
      <w:r w:rsidDel="00000000" w:rsidR="00000000" w:rsidRPr="00000000">
        <w:rPr>
          <w:rtl w:val="0"/>
        </w:rPr>
      </w:r>
    </w:p>
    <w:p w:rsidR="00000000" w:rsidDel="00000000" w:rsidP="00000000" w:rsidRDefault="00000000" w:rsidRPr="00000000" w14:paraId="00000004">
      <w:pPr>
        <w:spacing w:line="24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La esencia humana emerge de los fragmentos de vida capturados en los diversos territorios, transitando por las emociones </w:t>
      </w:r>
      <w:r w:rsidDel="00000000" w:rsidR="00000000" w:rsidRPr="00000000">
        <w:rPr>
          <w:rFonts w:ascii="Courier New" w:cs="Courier New" w:eastAsia="Courier New" w:hAnsi="Courier New"/>
          <w:sz w:val="22"/>
          <w:szCs w:val="22"/>
          <w:vertAlign w:val="baseline"/>
          <w:rtl w:val="0"/>
        </w:rPr>
        <w:t xml:space="preserve"> </w:t>
      </w:r>
      <w:r w:rsidDel="00000000" w:rsidR="00000000" w:rsidRPr="00000000">
        <w:rPr>
          <w:rFonts w:ascii="Courier New" w:cs="Courier New" w:eastAsia="Courier New" w:hAnsi="Courier New"/>
          <w:sz w:val="22"/>
          <w:szCs w:val="22"/>
          <w:rtl w:val="0"/>
        </w:rPr>
        <w:t xml:space="preserve">de frustración, alegría y extrañeza pandémica. El filme es un recuerdo para la posteridad del año en que pausamos el mundo, es también un homenaje a la resiliencia.  </w:t>
      </w:r>
    </w:p>
    <w:p w:rsidR="00000000" w:rsidDel="00000000" w:rsidP="00000000" w:rsidRDefault="00000000" w:rsidRPr="00000000" w14:paraId="00000005">
      <w:pPr>
        <w:spacing w:line="240" w:lineRule="auto"/>
        <w:jc w:val="both"/>
        <w:rPr>
          <w:rFonts w:ascii="Courier New" w:cs="Courier New" w:eastAsia="Courier New" w:hAnsi="Courier New"/>
          <w:sz w:val="22"/>
          <w:szCs w:val="22"/>
          <w:vertAlign w:val="baseline"/>
        </w:rPr>
      </w:pPr>
      <w:r w:rsidDel="00000000" w:rsidR="00000000" w:rsidRPr="00000000">
        <w:rPr>
          <w:rtl w:val="0"/>
        </w:rPr>
      </w:r>
    </w:p>
    <w:p w:rsidR="00000000" w:rsidDel="00000000" w:rsidP="00000000" w:rsidRDefault="00000000" w:rsidRPr="00000000" w14:paraId="00000006">
      <w:pPr>
        <w:spacing w:line="240" w:lineRule="auto"/>
        <w:jc w:val="both"/>
        <w:rPr>
          <w:rFonts w:ascii="Courier New" w:cs="Courier New" w:eastAsia="Courier New" w:hAnsi="Courier New"/>
          <w:b w:val="1"/>
          <w:sz w:val="22"/>
          <w:szCs w:val="22"/>
        </w:rPr>
      </w:pPr>
      <w:r w:rsidDel="00000000" w:rsidR="00000000" w:rsidRPr="00000000">
        <w:rPr>
          <w:rFonts w:ascii="Courier New" w:cs="Courier New" w:eastAsia="Courier New" w:hAnsi="Courier New"/>
          <w:sz w:val="22"/>
          <w:szCs w:val="22"/>
          <w:vertAlign w:val="baseline"/>
          <w:rtl w:val="0"/>
        </w:rPr>
        <w:t xml:space="preserve">Los 23 países participantes son Argentina, Bolivia, Brasil, Chile, Colombia, Costa Rica, Cuba, Ecuador, El Salvador, España, Guatemala, Haití, Honduras, México, Nicaragua, Panamá, Paraguay, Perú, Portugal, Puerto Rico, República Dominicana, Uruguay y Venezuela.</w:t>
      </w:r>
      <w:r w:rsidDel="00000000" w:rsidR="00000000" w:rsidRPr="00000000">
        <w:rPr>
          <w:rtl w:val="0"/>
        </w:rPr>
      </w:r>
    </w:p>
    <w:p w:rsidR="00000000" w:rsidDel="00000000" w:rsidP="00000000" w:rsidRDefault="00000000" w:rsidRPr="00000000" w14:paraId="00000007">
      <w:pPr>
        <w:spacing w:line="240" w:lineRule="auto"/>
        <w:jc w:val="both"/>
        <w:rPr>
          <w:rFonts w:ascii="Courier New" w:cs="Courier New" w:eastAsia="Courier New" w:hAnsi="Courier New"/>
          <w:b w:val="1"/>
          <w:sz w:val="22"/>
          <w:szCs w:val="22"/>
        </w:rPr>
      </w:pPr>
      <w:r w:rsidDel="00000000" w:rsidR="00000000" w:rsidRPr="00000000">
        <w:rPr>
          <w:rtl w:val="0"/>
        </w:rPr>
      </w:r>
    </w:p>
    <w:p w:rsidR="00000000" w:rsidDel="00000000" w:rsidP="00000000" w:rsidRDefault="00000000" w:rsidRPr="00000000" w14:paraId="00000008">
      <w:pPr>
        <w:spacing w:line="24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b w:val="1"/>
          <w:sz w:val="22"/>
          <w:szCs w:val="22"/>
          <w:rtl w:val="0"/>
        </w:rPr>
        <w:t xml:space="preserve">EL MUNDO EN PAUSA</w:t>
      </w:r>
      <w:r w:rsidDel="00000000" w:rsidR="00000000" w:rsidRPr="00000000">
        <w:rPr>
          <w:rFonts w:ascii="Courier New" w:cs="Courier New" w:eastAsia="Courier New" w:hAnsi="Courier New"/>
          <w:sz w:val="22"/>
          <w:szCs w:val="22"/>
          <w:rtl w:val="0"/>
        </w:rPr>
        <w:t xml:space="preserve"> es una coproducción impulsada y liderada por VISIONA TV, una casa productora independiente situada en España que gestiona contenidos para cine y televisión, apuesta por la calidad conjugando dinamismo, juventud y experiencia. </w:t>
      </w:r>
    </w:p>
    <w:p w:rsidR="00000000" w:rsidDel="00000000" w:rsidP="00000000" w:rsidRDefault="00000000" w:rsidRPr="00000000" w14:paraId="00000009">
      <w:pPr>
        <w:spacing w:line="24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A">
      <w:pPr>
        <w:spacing w:line="24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Visiona TV y el colectivo de cineastas anuncian el estreno del documental en la plataforma </w:t>
      </w:r>
      <w:r w:rsidDel="00000000" w:rsidR="00000000" w:rsidRPr="00000000">
        <w:rPr>
          <w:rFonts w:ascii="Courier New" w:cs="Courier New" w:eastAsia="Courier New" w:hAnsi="Courier New"/>
          <w:b w:val="1"/>
          <w:sz w:val="22"/>
          <w:szCs w:val="22"/>
          <w:rtl w:val="0"/>
        </w:rPr>
        <w:t xml:space="preserve">Youtube el 11 de mayo </w:t>
      </w:r>
      <w:r w:rsidDel="00000000" w:rsidR="00000000" w:rsidRPr="00000000">
        <w:rPr>
          <w:rFonts w:ascii="Courier New" w:cs="Courier New" w:eastAsia="Courier New" w:hAnsi="Courier New"/>
          <w:sz w:val="22"/>
          <w:szCs w:val="22"/>
          <w:rtl w:val="0"/>
        </w:rPr>
        <w:t xml:space="preserve">y estará disponible </w:t>
      </w:r>
      <w:r w:rsidDel="00000000" w:rsidR="00000000" w:rsidRPr="00000000">
        <w:rPr>
          <w:rFonts w:ascii="Courier New" w:cs="Courier New" w:eastAsia="Courier New" w:hAnsi="Courier New"/>
          <w:sz w:val="22"/>
          <w:szCs w:val="22"/>
          <w:rtl w:val="0"/>
        </w:rPr>
        <w:t xml:space="preserve">durante</w:t>
      </w:r>
      <w:r w:rsidDel="00000000" w:rsidR="00000000" w:rsidRPr="00000000">
        <w:rPr>
          <w:rFonts w:ascii="Courier New" w:cs="Courier New" w:eastAsia="Courier New" w:hAnsi="Courier New"/>
          <w:sz w:val="22"/>
          <w:szCs w:val="22"/>
          <w:rtl w:val="0"/>
        </w:rPr>
        <w:t xml:space="preserve"> tres días consecutivos.</w:t>
      </w:r>
    </w:p>
    <w:p w:rsidR="00000000" w:rsidDel="00000000" w:rsidP="00000000" w:rsidRDefault="00000000" w:rsidRPr="00000000" w14:paraId="0000000B">
      <w:pPr>
        <w:spacing w:line="240" w:lineRule="auto"/>
        <w:jc w:val="both"/>
        <w:rPr>
          <w:rFonts w:ascii="Courier New" w:cs="Courier New" w:eastAsia="Courier New" w:hAnsi="Courier New"/>
          <w:sz w:val="22"/>
          <w:szCs w:val="22"/>
        </w:rPr>
      </w:pPr>
      <w:r w:rsidDel="00000000" w:rsidR="00000000" w:rsidRPr="00000000">
        <w:rPr>
          <w:rtl w:val="0"/>
        </w:rPr>
      </w:r>
    </w:p>
    <w:tbl>
      <w:tblPr>
        <w:tblStyle w:val="Table1"/>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Courier New" w:cs="Courier New" w:eastAsia="Courier New" w:hAnsi="Courier New"/>
                <w:sz w:val="22"/>
                <w:szCs w:val="22"/>
              </w:rPr>
            </w:pPr>
            <w:r w:rsidDel="00000000" w:rsidR="00000000" w:rsidRPr="00000000">
              <w:rPr>
                <w:rFonts w:ascii="Courier New" w:cs="Courier New" w:eastAsia="Courier New" w:hAnsi="Courier New"/>
                <w:b w:val="1"/>
                <w:sz w:val="22"/>
                <w:szCs w:val="22"/>
                <w:rtl w:val="0"/>
              </w:rPr>
              <w:t xml:space="preserve">Enlace de acceso a material de prensa </w:t>
            </w:r>
            <w:hyperlink r:id="rId7">
              <w:r w:rsidDel="00000000" w:rsidR="00000000" w:rsidRPr="00000000">
                <w:rPr>
                  <w:rFonts w:ascii="Courier New" w:cs="Courier New" w:eastAsia="Courier New" w:hAnsi="Courier New"/>
                  <w:color w:val="1155cc"/>
                  <w:sz w:val="22"/>
                  <w:szCs w:val="22"/>
                  <w:highlight w:val="white"/>
                  <w:u w:val="single"/>
                  <w:rtl w:val="0"/>
                </w:rPr>
                <w:t xml:space="preserve">https://visiona.tv/el-mundo-en-pausa</w:t>
              </w:r>
            </w:hyperlink>
            <w:r w:rsidDel="00000000" w:rsidR="00000000" w:rsidRPr="00000000">
              <w:rPr>
                <w:rtl w:val="0"/>
              </w:rPr>
            </w:r>
          </w:p>
          <w:p w:rsidR="00000000" w:rsidDel="00000000" w:rsidP="00000000" w:rsidRDefault="00000000" w:rsidRPr="00000000" w14:paraId="0000000D">
            <w:pP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Enlace de acceso a la premier   </w:t>
            </w:r>
          </w:p>
          <w:p w:rsidR="00000000" w:rsidDel="00000000" w:rsidP="00000000" w:rsidRDefault="00000000" w:rsidRPr="00000000" w14:paraId="0000000F">
            <w:pPr>
              <w:rPr>
                <w:rFonts w:ascii="Courier New" w:cs="Courier New" w:eastAsia="Courier New" w:hAnsi="Courier New"/>
                <w:sz w:val="22"/>
                <w:szCs w:val="22"/>
              </w:rPr>
            </w:pPr>
            <w:hyperlink r:id="rId8">
              <w:r w:rsidDel="00000000" w:rsidR="00000000" w:rsidRPr="00000000">
                <w:rPr>
                  <w:rFonts w:ascii="Courier New" w:cs="Courier New" w:eastAsia="Courier New" w:hAnsi="Courier New"/>
                  <w:color w:val="1155cc"/>
                  <w:sz w:val="22"/>
                  <w:szCs w:val="22"/>
                  <w:highlight w:val="white"/>
                  <w:u w:val="single"/>
                  <w:rtl w:val="0"/>
                </w:rPr>
                <w:t xml:space="preserve">https://youtu.be/i5GY6zkhZqg</w:t>
              </w:r>
            </w:hyperlink>
            <w:r w:rsidDel="00000000" w:rsidR="00000000" w:rsidRPr="00000000">
              <w:rPr>
                <w:rtl w:val="0"/>
              </w:rPr>
            </w:r>
          </w:p>
          <w:p w:rsidR="00000000" w:rsidDel="00000000" w:rsidP="00000000" w:rsidRDefault="00000000" w:rsidRPr="00000000" w14:paraId="00000010">
            <w:pP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11">
            <w:pPr>
              <w:spacing w:line="276" w:lineRule="auto"/>
              <w:ind w:left="0" w:firstLine="0"/>
              <w:rPr>
                <w:rFonts w:ascii="Courier New" w:cs="Courier New" w:eastAsia="Courier New" w:hAnsi="Courier New"/>
                <w:sz w:val="20"/>
                <w:szCs w:val="20"/>
              </w:rPr>
            </w:pPr>
            <w:r w:rsidDel="00000000" w:rsidR="00000000" w:rsidRPr="00000000">
              <w:rPr>
                <w:rFonts w:ascii="Courier New" w:cs="Courier New" w:eastAsia="Courier New" w:hAnsi="Courier New"/>
                <w:b w:val="1"/>
                <w:sz w:val="22"/>
                <w:szCs w:val="22"/>
                <w:rtl w:val="0"/>
              </w:rPr>
              <w:t xml:space="preserve">Facebook </w:t>
            </w:r>
            <w:r w:rsidDel="00000000" w:rsidR="00000000" w:rsidRPr="00000000">
              <w:rPr>
                <w:rFonts w:ascii="Courier New" w:cs="Courier New" w:eastAsia="Courier New" w:hAnsi="Courier New"/>
                <w:sz w:val="22"/>
                <w:szCs w:val="22"/>
                <w:rtl w:val="0"/>
              </w:rPr>
              <w:t xml:space="preserve">@elmundoenpausa</w:t>
            </w:r>
            <w:r w:rsidDel="00000000" w:rsidR="00000000" w:rsidRPr="00000000">
              <w:rPr>
                <w:rFonts w:ascii="Courier New" w:cs="Courier New" w:eastAsia="Courier New" w:hAnsi="Courier New"/>
                <w:b w:val="1"/>
                <w:sz w:val="22"/>
                <w:szCs w:val="22"/>
                <w:rtl w:val="0"/>
              </w:rPr>
              <w:t xml:space="preserve">  Instagram </w:t>
            </w:r>
            <w:r w:rsidDel="00000000" w:rsidR="00000000" w:rsidRPr="00000000">
              <w:rPr>
                <w:rFonts w:ascii="Courier New" w:cs="Courier New" w:eastAsia="Courier New" w:hAnsi="Courier New"/>
                <w:sz w:val="22"/>
                <w:szCs w:val="22"/>
                <w:rtl w:val="0"/>
              </w:rPr>
              <w:t xml:space="preserve">@elmundoenpausadocumental</w:t>
            </w:r>
            <w:r w:rsidDel="00000000" w:rsidR="00000000" w:rsidRPr="00000000">
              <w:rPr>
                <w:rtl w:val="0"/>
              </w:rPr>
            </w:r>
          </w:p>
        </w:tc>
      </w:tr>
    </w:tbl>
    <w:p w:rsidR="00000000" w:rsidDel="00000000" w:rsidP="00000000" w:rsidRDefault="00000000" w:rsidRPr="00000000" w14:paraId="00000012">
      <w:pPr>
        <w:spacing w:line="240" w:lineRule="auto"/>
        <w:jc w:val="both"/>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13">
      <w:pPr>
        <w:spacing w:line="240" w:lineRule="auto"/>
        <w:jc w:val="both"/>
        <w:rPr>
          <w:rFonts w:ascii="Courier New" w:cs="Courier New" w:eastAsia="Courier New" w:hAnsi="Courier New"/>
          <w:vertAlign w:val="baseline"/>
        </w:rPr>
      </w:pPr>
      <w:r w:rsidDel="00000000" w:rsidR="00000000" w:rsidRPr="00000000">
        <w:rPr>
          <w:rFonts w:ascii="Courier New" w:cs="Courier New" w:eastAsia="Courier New" w:hAnsi="Courier New"/>
          <w:b w:val="1"/>
          <w:vertAlign w:val="baseline"/>
          <w:rtl w:val="0"/>
        </w:rPr>
        <w:t xml:space="preserve">FICHA</w:t>
      </w:r>
      <w:r w:rsidDel="00000000" w:rsidR="00000000" w:rsidRPr="00000000">
        <w:rPr>
          <w:rFonts w:ascii="Courier New" w:cs="Courier New" w:eastAsia="Courier New" w:hAnsi="Courier New"/>
          <w:b w:val="1"/>
          <w:rtl w:val="0"/>
        </w:rPr>
        <w:t xml:space="preserve"> TÉCNICA</w:t>
      </w:r>
      <w:r w:rsidDel="00000000" w:rsidR="00000000" w:rsidRPr="00000000">
        <w:rPr>
          <w:rtl w:val="0"/>
        </w:rPr>
      </w:r>
    </w:p>
    <w:p w:rsidR="00000000" w:rsidDel="00000000" w:rsidP="00000000" w:rsidRDefault="00000000" w:rsidRPr="00000000" w14:paraId="00000014">
      <w:pPr>
        <w:jc w:val="both"/>
        <w:rPr>
          <w:rFonts w:ascii="Courier New" w:cs="Courier New" w:eastAsia="Courier New" w:hAnsi="Courier New"/>
          <w:vertAlign w:val="baseline"/>
        </w:rPr>
      </w:pPr>
      <w:r w:rsidDel="00000000" w:rsidR="00000000" w:rsidRPr="00000000">
        <w:rPr>
          <w:rtl w:val="0"/>
        </w:rPr>
      </w:r>
    </w:p>
    <w:p w:rsidR="00000000" w:rsidDel="00000000" w:rsidP="00000000" w:rsidRDefault="00000000" w:rsidRPr="00000000" w14:paraId="00000015">
      <w:pPr>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TÍTULO:</w:t>
        <w:tab/>
        <w:tab/>
        <w:tab/>
        <w:tab/>
        <w:t xml:space="preserve">EL MUNDO EN PAUSA</w:t>
      </w:r>
    </w:p>
    <w:p w:rsidR="00000000" w:rsidDel="00000000" w:rsidP="00000000" w:rsidRDefault="00000000" w:rsidRPr="00000000" w14:paraId="00000016">
      <w:pPr>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GÉNERO:</w:t>
        <w:tab/>
        <w:tab/>
        <w:tab/>
        <w:tab/>
        <w:t xml:space="preserve">Documental</w:t>
      </w:r>
    </w:p>
    <w:p w:rsidR="00000000" w:rsidDel="00000000" w:rsidP="00000000" w:rsidRDefault="00000000" w:rsidRPr="00000000" w14:paraId="00000017">
      <w:pPr>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DURACIÓN:</w:t>
        <w:tab/>
        <w:tab/>
        <w:tab/>
        <w:tab/>
        <w:t xml:space="preserve">70 minutos</w:t>
      </w:r>
    </w:p>
    <w:p w:rsidR="00000000" w:rsidDel="00000000" w:rsidP="00000000" w:rsidRDefault="00000000" w:rsidRPr="00000000" w14:paraId="00000018">
      <w:pPr>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PRODUCTOR EJECUTIVO:</w:t>
        <w:tab/>
        <w:t xml:space="preserve">Ferran Cera (VISIONA TV)</w:t>
      </w:r>
    </w:p>
    <w:p w:rsidR="00000000" w:rsidDel="00000000" w:rsidP="00000000" w:rsidRDefault="00000000" w:rsidRPr="00000000" w14:paraId="00000019">
      <w:pPr>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DIRECTOR:</w:t>
        <w:tab/>
        <w:tab/>
        <w:tab/>
        <w:tab/>
        <w:t xml:space="preserve">Jordi Roca</w:t>
      </w:r>
    </w:p>
    <w:p w:rsidR="00000000" w:rsidDel="00000000" w:rsidP="00000000" w:rsidRDefault="00000000" w:rsidRPr="00000000" w14:paraId="0000001A">
      <w:pPr>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REALIZACIÓN:</w:t>
        <w:tab/>
        <w:tab/>
        <w:tab/>
        <w:t xml:space="preserve">Àlex Miñana </w:t>
      </w:r>
    </w:p>
    <w:p w:rsidR="00000000" w:rsidDel="00000000" w:rsidP="00000000" w:rsidRDefault="00000000" w:rsidRPr="00000000" w14:paraId="0000001B">
      <w:pPr>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DIRECTOR DE PRODUCCIÓN:</w:t>
        <w:tab/>
        <w:t xml:space="preserve">Carles Bonmatí</w:t>
      </w:r>
    </w:p>
    <w:p w:rsidR="00000000" w:rsidDel="00000000" w:rsidP="00000000" w:rsidRDefault="00000000" w:rsidRPr="00000000" w14:paraId="0000001C">
      <w:pPr>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MÚSICA:</w:t>
        <w:tab/>
        <w:tab/>
        <w:tab/>
        <w:tab/>
        <w:t xml:space="preserve">Juan Rancich</w:t>
      </w:r>
    </w:p>
    <w:p w:rsidR="00000000" w:rsidDel="00000000" w:rsidP="00000000" w:rsidRDefault="00000000" w:rsidRPr="00000000" w14:paraId="0000001D">
      <w:pPr>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COPRODUCCIÓN:</w:t>
        <w:tab/>
        <w:tab/>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vertAlign w:val="baseline"/>
          <w:rtl w:val="0"/>
        </w:rPr>
        <w:t xml:space="preserve">ESPAÑA, ARGENTINA, BRASIL, CHILE</w:t>
      </w:r>
    </w:p>
    <w:p w:rsidR="00000000" w:rsidDel="00000000" w:rsidP="00000000" w:rsidRDefault="00000000" w:rsidRPr="00000000" w14:paraId="0000001E">
      <w:pPr>
        <w:ind w:left="3544" w:firstLine="0"/>
        <w:jc w:val="both"/>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COLOMBIA, COSTA RICA, CUBA, ECUADOR, EL SALVADOR, GUATEMALA, HAITÍ, HONDURAS, MÉXICO, NICARAGUA, PANAMÁ, PARAGUAY, PERÚ, PORTUGAL, PUERTO RICO, REPÚBLICA DOMINICANA, URUGUAY Y VENEZUELA.</w:t>
      </w:r>
    </w:p>
    <w:p w:rsidR="00000000" w:rsidDel="00000000" w:rsidP="00000000" w:rsidRDefault="00000000" w:rsidRPr="00000000" w14:paraId="0000001F">
      <w:pPr>
        <w:jc w:val="both"/>
        <w:rPr>
          <w:rFonts w:ascii="Courier New" w:cs="Courier New" w:eastAsia="Courier New" w:hAnsi="Courier New"/>
          <w:vertAlign w:val="baseline"/>
        </w:rPr>
      </w:pPr>
      <w:r w:rsidDel="00000000" w:rsidR="00000000" w:rsidRPr="00000000">
        <w:rPr>
          <w:rtl w:val="0"/>
        </w:rPr>
      </w:r>
    </w:p>
    <w:tbl>
      <w:tblPr>
        <w:tblStyle w:val="Table2"/>
        <w:tblW w:w="907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070"/>
        <w:gridCol w:w="5003"/>
        <w:tblGridChange w:id="0">
          <w:tblGrid>
            <w:gridCol w:w="4070"/>
            <w:gridCol w:w="5003"/>
          </w:tblGrid>
        </w:tblGridChange>
      </w:tblGrid>
      <w:tr>
        <w:trPr>
          <w:trHeight w:val="233" w:hRule="atLeast"/>
        </w:trPr>
        <w:tc>
          <w:tcPr>
            <w:tcBorders>
              <w:top w:color="666666" w:space="0" w:sz="8" w:val="single"/>
              <w:left w:color="666666" w:space="0" w:sz="8" w:val="single"/>
              <w:bottom w:color="666666" w:space="0" w:sz="8" w:val="single"/>
              <w:right w:color="666666"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20">
            <w:pPr>
              <w:rPr>
                <w:rFonts w:ascii="Courier New" w:cs="Courier New" w:eastAsia="Courier New" w:hAnsi="Courier New"/>
                <w:color w:val="ffffff"/>
                <w:vertAlign w:val="baseline"/>
              </w:rPr>
            </w:pPr>
            <w:r w:rsidDel="00000000" w:rsidR="00000000" w:rsidRPr="00000000">
              <w:rPr>
                <w:rFonts w:ascii="Courier New" w:cs="Courier New" w:eastAsia="Courier New" w:hAnsi="Courier New"/>
                <w:b w:val="1"/>
                <w:color w:val="ffffff"/>
                <w:vertAlign w:val="baseline"/>
                <w:rtl w:val="0"/>
              </w:rPr>
              <w:t xml:space="preserve">PAÍS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21">
            <w:pPr>
              <w:rPr>
                <w:rFonts w:ascii="Courier New" w:cs="Courier New" w:eastAsia="Courier New" w:hAnsi="Courier New"/>
                <w:color w:val="ffffff"/>
                <w:vertAlign w:val="baseline"/>
              </w:rPr>
            </w:pPr>
            <w:r w:rsidDel="00000000" w:rsidR="00000000" w:rsidRPr="00000000">
              <w:rPr>
                <w:rFonts w:ascii="Courier New" w:cs="Courier New" w:eastAsia="Courier New" w:hAnsi="Courier New"/>
                <w:b w:val="1"/>
                <w:color w:val="ffffff"/>
                <w:vertAlign w:val="baseline"/>
                <w:rtl w:val="0"/>
              </w:rPr>
              <w:t xml:space="preserve">NOMBRE</w:t>
            </w:r>
            <w:r w:rsidDel="00000000" w:rsidR="00000000" w:rsidRPr="00000000">
              <w:rPr>
                <w:rtl w:val="0"/>
              </w:rPr>
            </w:r>
          </w:p>
        </w:tc>
      </w:tr>
      <w:tr>
        <w:trPr>
          <w:trHeight w:val="255" w:hRule="atLeast"/>
        </w:trPr>
        <w:tc>
          <w:tcPr>
            <w:tcBorders>
              <w:top w:color="666666"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ARGENTINA</w:t>
            </w:r>
          </w:p>
        </w:tc>
        <w:tc>
          <w:tcPr>
            <w:tcBorders>
              <w:top w:color="666666"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Gabriel Lahaye</w:t>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24">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BOLIVIA</w:t>
            </w:r>
          </w:p>
        </w:tc>
        <w:tc>
          <w:tcPr>
            <w:tcMar>
              <w:top w:w="100.0" w:type="dxa"/>
              <w:left w:w="100.0" w:type="dxa"/>
              <w:bottom w:w="100.0" w:type="dxa"/>
              <w:right w:w="100.0" w:type="dxa"/>
            </w:tcMar>
            <w:vAlign w:val="top"/>
          </w:tcPr>
          <w:p w:rsidR="00000000" w:rsidDel="00000000" w:rsidP="00000000" w:rsidRDefault="00000000" w:rsidRPr="00000000" w14:paraId="00000025">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Rodrigo Fuentes</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left="0" w:firstLine="0"/>
              <w:rPr>
                <w:rFonts w:ascii="Courier New" w:cs="Courier New" w:eastAsia="Courier New" w:hAnsi="Courier New"/>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7">
            <w:pPr>
              <w:rPr>
                <w:rFonts w:ascii="Courier New" w:cs="Courier New" w:eastAsia="Courier New" w:hAnsi="Courier New"/>
                <w:vertAlign w:val="baseline"/>
              </w:rPr>
            </w:pPr>
            <w:r w:rsidDel="00000000" w:rsidR="00000000" w:rsidRPr="00000000">
              <w:rPr>
                <w:rFonts w:ascii="Courier New" w:cs="Courier New" w:eastAsia="Courier New" w:hAnsi="Courier New"/>
                <w:rtl w:val="0"/>
              </w:rPr>
              <w:t xml:space="preserve">Tatiana Suarez</w:t>
            </w:r>
            <w:r w:rsidDel="00000000" w:rsidR="00000000" w:rsidRPr="00000000">
              <w:rPr>
                <w:rtl w:val="0"/>
              </w:rPr>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28">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BRASIL</w:t>
            </w:r>
          </w:p>
        </w:tc>
        <w:tc>
          <w:tcPr>
            <w:tcMar>
              <w:top w:w="100.0" w:type="dxa"/>
              <w:left w:w="100.0" w:type="dxa"/>
              <w:bottom w:w="100.0" w:type="dxa"/>
              <w:right w:w="100.0" w:type="dxa"/>
            </w:tcMar>
            <w:vAlign w:val="top"/>
          </w:tcPr>
          <w:p w:rsidR="00000000" w:rsidDel="00000000" w:rsidP="00000000" w:rsidRDefault="00000000" w:rsidRPr="00000000" w14:paraId="00000029">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Adriana Oliveira</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ind w:left="0" w:firstLine="0"/>
              <w:rPr>
                <w:rFonts w:ascii="Courier New" w:cs="Courier New" w:eastAsia="Courier New" w:hAnsi="Courier New"/>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B">
            <w:pPr>
              <w:rPr>
                <w:rFonts w:ascii="Courier New" w:cs="Courier New" w:eastAsia="Courier New" w:hAnsi="Courier New"/>
                <w:vertAlign w:val="baseline"/>
              </w:rPr>
            </w:pPr>
            <w:r w:rsidDel="00000000" w:rsidR="00000000" w:rsidRPr="00000000">
              <w:rPr>
                <w:rFonts w:ascii="Courier New" w:cs="Courier New" w:eastAsia="Courier New" w:hAnsi="Courier New"/>
                <w:rtl w:val="0"/>
              </w:rPr>
              <w:t xml:space="preserve">Angélica Kalil </w:t>
            </w:r>
            <w:r w:rsidDel="00000000" w:rsidR="00000000" w:rsidRPr="00000000">
              <w:rPr>
                <w:rtl w:val="0"/>
              </w:rPr>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2C">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CHILE</w:t>
            </w:r>
          </w:p>
        </w:tc>
        <w:tc>
          <w:tcPr>
            <w:tcMar>
              <w:top w:w="100.0" w:type="dxa"/>
              <w:left w:w="100.0" w:type="dxa"/>
              <w:bottom w:w="100.0" w:type="dxa"/>
              <w:right w:w="100.0" w:type="dxa"/>
            </w:tcMar>
            <w:vAlign w:val="top"/>
          </w:tcPr>
          <w:p w:rsidR="00000000" w:rsidDel="00000000" w:rsidP="00000000" w:rsidRDefault="00000000" w:rsidRPr="00000000" w14:paraId="0000002D">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Joaquín Mora</w:t>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2E">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COLOMBIA</w:t>
            </w:r>
          </w:p>
        </w:tc>
        <w:tc>
          <w:tcPr>
            <w:tcMar>
              <w:top w:w="100.0" w:type="dxa"/>
              <w:left w:w="100.0" w:type="dxa"/>
              <w:bottom w:w="100.0" w:type="dxa"/>
              <w:right w:w="100.0" w:type="dxa"/>
            </w:tcMar>
            <w:vAlign w:val="top"/>
          </w:tcPr>
          <w:p w:rsidR="00000000" w:rsidDel="00000000" w:rsidP="00000000" w:rsidRDefault="00000000" w:rsidRPr="00000000" w14:paraId="0000002F">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Vladimir Dacol</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0" w:firstLine="0"/>
              <w:rPr>
                <w:rFonts w:ascii="Courier New" w:cs="Courier New" w:eastAsia="Courier New" w:hAnsi="Courier New"/>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1">
            <w:pPr>
              <w:rPr>
                <w:rFonts w:ascii="Courier New" w:cs="Courier New" w:eastAsia="Courier New" w:hAnsi="Courier New"/>
                <w:vertAlign w:val="baseline"/>
              </w:rPr>
            </w:pPr>
            <w:r w:rsidDel="00000000" w:rsidR="00000000" w:rsidRPr="00000000">
              <w:rPr>
                <w:rFonts w:ascii="Courier New" w:cs="Courier New" w:eastAsia="Courier New" w:hAnsi="Courier New"/>
                <w:rtl w:val="0"/>
              </w:rPr>
              <w:t xml:space="preserve">Carina Davila</w:t>
            </w: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0" w:firstLine="0"/>
              <w:rPr>
                <w:rFonts w:ascii="Courier New" w:cs="Courier New" w:eastAsia="Courier New" w:hAnsi="Courier New"/>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3">
            <w:pPr>
              <w:rPr>
                <w:rFonts w:ascii="Courier New" w:cs="Courier New" w:eastAsia="Courier New" w:hAnsi="Courier New"/>
                <w:vertAlign w:val="baseline"/>
              </w:rPr>
            </w:pPr>
            <w:r w:rsidDel="00000000" w:rsidR="00000000" w:rsidRPr="00000000">
              <w:rPr>
                <w:rFonts w:ascii="Courier New" w:cs="Courier New" w:eastAsia="Courier New" w:hAnsi="Courier New"/>
                <w:rtl w:val="0"/>
              </w:rPr>
              <w:t xml:space="preserve">Elinarco Garay</w:t>
            </w:r>
            <w:r w:rsidDel="00000000" w:rsidR="00000000" w:rsidRPr="00000000">
              <w:rPr>
                <w:rtl w:val="0"/>
              </w:rPr>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34">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COSTA RICA</w:t>
            </w:r>
          </w:p>
        </w:tc>
        <w:tc>
          <w:tcPr>
            <w:tcMar>
              <w:top w:w="100.0" w:type="dxa"/>
              <w:left w:w="100.0" w:type="dxa"/>
              <w:bottom w:w="100.0" w:type="dxa"/>
              <w:right w:w="100.0" w:type="dxa"/>
            </w:tcMar>
            <w:vAlign w:val="top"/>
          </w:tcPr>
          <w:p w:rsidR="00000000" w:rsidDel="00000000" w:rsidP="00000000" w:rsidRDefault="00000000" w:rsidRPr="00000000" w14:paraId="00000035">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Natalia Solórzano</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36">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CUBA</w:t>
            </w:r>
          </w:p>
        </w:tc>
        <w:tc>
          <w:tcPr>
            <w:tcMar>
              <w:top w:w="100.0" w:type="dxa"/>
              <w:left w:w="100.0" w:type="dxa"/>
              <w:bottom w:w="100.0" w:type="dxa"/>
              <w:right w:w="100.0" w:type="dxa"/>
            </w:tcMar>
            <w:vAlign w:val="top"/>
          </w:tcPr>
          <w:p w:rsidR="00000000" w:rsidDel="00000000" w:rsidP="00000000" w:rsidRDefault="00000000" w:rsidRPr="00000000" w14:paraId="00000037">
            <w:pPr>
              <w:rPr>
                <w:rFonts w:ascii="Courier New" w:cs="Courier New" w:eastAsia="Courier New" w:hAnsi="Courier New"/>
                <w:vertAlign w:val="baseline"/>
              </w:rPr>
            </w:pPr>
            <w:r w:rsidDel="00000000" w:rsidR="00000000" w:rsidRPr="00000000">
              <w:rPr>
                <w:rFonts w:ascii="Courier New" w:cs="Courier New" w:eastAsia="Courier New" w:hAnsi="Courier New"/>
                <w:rtl w:val="0"/>
              </w:rPr>
              <w:t xml:space="preserve">Leyza Medina</w:t>
            </w:r>
            <w:r w:rsidDel="00000000" w:rsidR="00000000" w:rsidRPr="00000000">
              <w:rPr>
                <w:rtl w:val="0"/>
              </w:rPr>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38">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ECUADOR</w:t>
            </w:r>
          </w:p>
        </w:tc>
        <w:tc>
          <w:tcPr>
            <w:tcMar>
              <w:top w:w="100.0" w:type="dxa"/>
              <w:left w:w="100.0" w:type="dxa"/>
              <w:bottom w:w="100.0" w:type="dxa"/>
              <w:right w:w="100.0" w:type="dxa"/>
            </w:tcMar>
            <w:vAlign w:val="top"/>
          </w:tcPr>
          <w:p w:rsidR="00000000" w:rsidDel="00000000" w:rsidP="00000000" w:rsidRDefault="00000000" w:rsidRPr="00000000" w14:paraId="00000039">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Camilo Manotas</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3A">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EL SALVADOR</w:t>
            </w:r>
          </w:p>
        </w:tc>
        <w:tc>
          <w:tcPr>
            <w:tcMar>
              <w:top w:w="100.0" w:type="dxa"/>
              <w:left w:w="100.0" w:type="dxa"/>
              <w:bottom w:w="100.0" w:type="dxa"/>
              <w:right w:w="100.0" w:type="dxa"/>
            </w:tcMar>
            <w:vAlign w:val="top"/>
          </w:tcPr>
          <w:p w:rsidR="00000000" w:rsidDel="00000000" w:rsidP="00000000" w:rsidRDefault="00000000" w:rsidRPr="00000000" w14:paraId="0000003B">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Marcela Zamora</w:t>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3C">
            <w:pPr>
              <w:rPr>
                <w:rFonts w:ascii="Courier New" w:cs="Courier New" w:eastAsia="Courier New" w:hAnsi="Courier New"/>
              </w:rPr>
            </w:pPr>
            <w:r w:rsidDel="00000000" w:rsidR="00000000" w:rsidRPr="00000000">
              <w:rPr>
                <w:rFonts w:ascii="Courier New" w:cs="Courier New" w:eastAsia="Courier New" w:hAnsi="Courier New"/>
                <w:vertAlign w:val="baseline"/>
                <w:rtl w:val="0"/>
              </w:rPr>
              <w:t xml:space="preserve">ESPAÑA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D">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Ferran Cera</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ind w:left="0" w:firstLine="0"/>
              <w:rPr>
                <w:rFonts w:ascii="Courier New" w:cs="Courier New" w:eastAsia="Courier New" w:hAnsi="Courier New"/>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F">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Manuel Estudillo</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ind w:left="0" w:firstLine="0"/>
              <w:rPr>
                <w:rFonts w:ascii="Courier New" w:cs="Courier New" w:eastAsia="Courier New" w:hAnsi="Courier New"/>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1">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Alvaro Lavín</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42">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GUATEMALA</w:t>
            </w:r>
          </w:p>
        </w:tc>
        <w:tc>
          <w:tcPr>
            <w:tcMar>
              <w:top w:w="100.0" w:type="dxa"/>
              <w:left w:w="100.0" w:type="dxa"/>
              <w:bottom w:w="100.0" w:type="dxa"/>
              <w:right w:w="100.0" w:type="dxa"/>
            </w:tcMar>
            <w:vAlign w:val="top"/>
          </w:tcPr>
          <w:p w:rsidR="00000000" w:rsidDel="00000000" w:rsidP="00000000" w:rsidRDefault="00000000" w:rsidRPr="00000000" w14:paraId="00000043">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Luz Maldonado</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44">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HAITÍ</w:t>
            </w:r>
          </w:p>
        </w:tc>
        <w:tc>
          <w:tcPr>
            <w:tcMar>
              <w:top w:w="100.0" w:type="dxa"/>
              <w:left w:w="100.0" w:type="dxa"/>
              <w:bottom w:w="100.0" w:type="dxa"/>
              <w:right w:w="100.0" w:type="dxa"/>
            </w:tcMar>
            <w:vAlign w:val="top"/>
          </w:tcPr>
          <w:p w:rsidR="00000000" w:rsidDel="00000000" w:rsidP="00000000" w:rsidRDefault="00000000" w:rsidRPr="00000000" w14:paraId="00000045">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R</w:t>
            </w:r>
            <w:r w:rsidDel="00000000" w:rsidR="00000000" w:rsidRPr="00000000">
              <w:rPr>
                <w:rFonts w:ascii="Courier New" w:cs="Courier New" w:eastAsia="Courier New" w:hAnsi="Courier New"/>
                <w:rtl w:val="0"/>
              </w:rPr>
              <w:t xml:space="preserve">eniteau Jean </w:t>
            </w:r>
            <w:r w:rsidDel="00000000" w:rsidR="00000000" w:rsidRPr="00000000">
              <w:rPr>
                <w:rtl w:val="0"/>
              </w:rPr>
            </w:r>
          </w:p>
        </w:tc>
      </w:tr>
      <w:tr>
        <w:trPr>
          <w:trHeight w:val="263" w:hRule="atLeast"/>
        </w:trPr>
        <w:tc>
          <w:tcPr>
            <w:tcMar>
              <w:top w:w="100.0" w:type="dxa"/>
              <w:left w:w="100.0" w:type="dxa"/>
              <w:bottom w:w="100.0" w:type="dxa"/>
              <w:right w:w="100.0" w:type="dxa"/>
            </w:tcMar>
            <w:vAlign w:val="top"/>
          </w:tcPr>
          <w:p w:rsidR="00000000" w:rsidDel="00000000" w:rsidP="00000000" w:rsidRDefault="00000000" w:rsidRPr="00000000" w14:paraId="00000046">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HONDURAS</w:t>
            </w:r>
          </w:p>
        </w:tc>
        <w:tc>
          <w:tcPr>
            <w:tcMar>
              <w:top w:w="100.0" w:type="dxa"/>
              <w:left w:w="100.0" w:type="dxa"/>
              <w:bottom w:w="100.0" w:type="dxa"/>
              <w:right w:w="100.0" w:type="dxa"/>
            </w:tcMar>
            <w:vAlign w:val="top"/>
          </w:tcPr>
          <w:p w:rsidR="00000000" w:rsidDel="00000000" w:rsidP="00000000" w:rsidRDefault="00000000" w:rsidRPr="00000000" w14:paraId="00000047">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Enrique Medrano</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48">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HONDURAS</w:t>
            </w:r>
          </w:p>
        </w:tc>
        <w:tc>
          <w:tcPr>
            <w:tcMar>
              <w:top w:w="100.0" w:type="dxa"/>
              <w:left w:w="100.0" w:type="dxa"/>
              <w:bottom w:w="100.0" w:type="dxa"/>
              <w:right w:w="100.0" w:type="dxa"/>
            </w:tcMar>
            <w:vAlign w:val="top"/>
          </w:tcPr>
          <w:p w:rsidR="00000000" w:rsidDel="00000000" w:rsidP="00000000" w:rsidRDefault="00000000" w:rsidRPr="00000000" w14:paraId="00000049">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Ana Isabel Martins Palacios</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4A">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MÉXICO</w:t>
            </w:r>
          </w:p>
        </w:tc>
        <w:tc>
          <w:tcPr>
            <w:tcMar>
              <w:top w:w="100.0" w:type="dxa"/>
              <w:left w:w="100.0" w:type="dxa"/>
              <w:bottom w:w="100.0" w:type="dxa"/>
              <w:right w:w="100.0" w:type="dxa"/>
            </w:tcMar>
            <w:vAlign w:val="top"/>
          </w:tcPr>
          <w:p w:rsidR="00000000" w:rsidDel="00000000" w:rsidP="00000000" w:rsidRDefault="00000000" w:rsidRPr="00000000" w14:paraId="0000004B">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Richie Mejía</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4C">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NICARAGUA</w:t>
            </w:r>
          </w:p>
        </w:tc>
        <w:tc>
          <w:tcPr>
            <w:tcMar>
              <w:top w:w="100.0" w:type="dxa"/>
              <w:left w:w="100.0" w:type="dxa"/>
              <w:bottom w:w="100.0" w:type="dxa"/>
              <w:right w:w="100.0" w:type="dxa"/>
            </w:tcMar>
            <w:vAlign w:val="top"/>
          </w:tcPr>
          <w:p w:rsidR="00000000" w:rsidDel="00000000" w:rsidP="00000000" w:rsidRDefault="00000000" w:rsidRPr="00000000" w14:paraId="0000004D">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Gloria Carrión</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4E">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PANAMÁ</w:t>
            </w:r>
          </w:p>
        </w:tc>
        <w:tc>
          <w:tcPr>
            <w:tcMar>
              <w:top w:w="100.0" w:type="dxa"/>
              <w:left w:w="100.0" w:type="dxa"/>
              <w:bottom w:w="100.0" w:type="dxa"/>
              <w:right w:w="100.0" w:type="dxa"/>
            </w:tcMar>
            <w:vAlign w:val="top"/>
          </w:tcPr>
          <w:p w:rsidR="00000000" w:rsidDel="00000000" w:rsidP="00000000" w:rsidRDefault="00000000" w:rsidRPr="00000000" w14:paraId="0000004F">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Orgun Wagua</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50">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PARAGUAY</w:t>
            </w:r>
          </w:p>
        </w:tc>
        <w:tc>
          <w:tcPr>
            <w:tcMar>
              <w:top w:w="100.0" w:type="dxa"/>
              <w:left w:w="100.0" w:type="dxa"/>
              <w:bottom w:w="100.0" w:type="dxa"/>
              <w:right w:w="100.0" w:type="dxa"/>
            </w:tcMar>
            <w:vAlign w:val="top"/>
          </w:tcPr>
          <w:p w:rsidR="00000000" w:rsidDel="00000000" w:rsidP="00000000" w:rsidRDefault="00000000" w:rsidRPr="00000000" w14:paraId="00000051">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René Ruiz Díaz</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52">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PERÚ</w:t>
            </w:r>
          </w:p>
        </w:tc>
        <w:tc>
          <w:tcPr>
            <w:tcMar>
              <w:top w:w="100.0" w:type="dxa"/>
              <w:left w:w="100.0" w:type="dxa"/>
              <w:bottom w:w="100.0" w:type="dxa"/>
              <w:right w:w="100.0" w:type="dxa"/>
            </w:tcMar>
            <w:vAlign w:val="top"/>
          </w:tcPr>
          <w:p w:rsidR="00000000" w:rsidDel="00000000" w:rsidP="00000000" w:rsidRDefault="00000000" w:rsidRPr="00000000" w14:paraId="00000053">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Roberto Barba</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54">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PORTUGAL</w:t>
            </w:r>
          </w:p>
        </w:tc>
        <w:tc>
          <w:tcPr>
            <w:tcMar>
              <w:top w:w="100.0" w:type="dxa"/>
              <w:left w:w="100.0" w:type="dxa"/>
              <w:bottom w:w="100.0" w:type="dxa"/>
              <w:right w:w="100.0" w:type="dxa"/>
            </w:tcMar>
            <w:vAlign w:val="top"/>
          </w:tcPr>
          <w:p w:rsidR="00000000" w:rsidDel="00000000" w:rsidP="00000000" w:rsidRDefault="00000000" w:rsidRPr="00000000" w14:paraId="00000055">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João Vasconcelos</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56">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PUERTO RICO</w:t>
            </w:r>
          </w:p>
        </w:tc>
        <w:tc>
          <w:tcPr>
            <w:tcMar>
              <w:top w:w="100.0" w:type="dxa"/>
              <w:left w:w="100.0" w:type="dxa"/>
              <w:bottom w:w="100.0" w:type="dxa"/>
              <w:right w:w="100.0" w:type="dxa"/>
            </w:tcMar>
            <w:vAlign w:val="top"/>
          </w:tcPr>
          <w:p w:rsidR="00000000" w:rsidDel="00000000" w:rsidP="00000000" w:rsidRDefault="00000000" w:rsidRPr="00000000" w14:paraId="00000057">
            <w:pPr>
              <w:rPr>
                <w:rFonts w:ascii="Courier New" w:cs="Courier New" w:eastAsia="Courier New" w:hAnsi="Courier New"/>
                <w:vertAlign w:val="baseline"/>
              </w:rPr>
            </w:pPr>
            <w:r w:rsidDel="00000000" w:rsidR="00000000" w:rsidRPr="00000000">
              <w:rPr>
                <w:rFonts w:ascii="Courier New" w:cs="Courier New" w:eastAsia="Courier New" w:hAnsi="Courier New"/>
                <w:rtl w:val="0"/>
              </w:rPr>
              <w:t xml:space="preserve">Ki</w:t>
            </w:r>
            <w:r w:rsidDel="00000000" w:rsidR="00000000" w:rsidRPr="00000000">
              <w:rPr>
                <w:rFonts w:ascii="Courier New" w:cs="Courier New" w:eastAsia="Courier New" w:hAnsi="Courier New"/>
                <w:vertAlign w:val="baseline"/>
                <w:rtl w:val="0"/>
              </w:rPr>
              <w:t xml:space="preserve">que Cubero Garc</w:t>
            </w:r>
            <w:r w:rsidDel="00000000" w:rsidR="00000000" w:rsidRPr="00000000">
              <w:rPr>
                <w:rFonts w:ascii="Courier New" w:cs="Courier New" w:eastAsia="Courier New" w:hAnsi="Courier New"/>
                <w:rtl w:val="0"/>
              </w:rPr>
              <w:t xml:space="preserve">ía</w:t>
            </w:r>
            <w:r w:rsidDel="00000000" w:rsidR="00000000" w:rsidRPr="00000000">
              <w:rPr>
                <w:rtl w:val="0"/>
              </w:rPr>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58">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R.DOMINICANA</w:t>
            </w:r>
          </w:p>
        </w:tc>
        <w:tc>
          <w:tcPr>
            <w:tcMar>
              <w:top w:w="100.0" w:type="dxa"/>
              <w:left w:w="100.0" w:type="dxa"/>
              <w:bottom w:w="100.0" w:type="dxa"/>
              <w:right w:w="100.0" w:type="dxa"/>
            </w:tcMar>
            <w:vAlign w:val="top"/>
          </w:tcPr>
          <w:p w:rsidR="00000000" w:rsidDel="00000000" w:rsidP="00000000" w:rsidRDefault="00000000" w:rsidRPr="00000000" w14:paraId="00000059">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Johanné Gómez Terrero </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5A">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URUGUAY</w:t>
            </w:r>
          </w:p>
        </w:tc>
        <w:tc>
          <w:tcPr>
            <w:tcMar>
              <w:top w:w="100.0" w:type="dxa"/>
              <w:left w:w="100.0" w:type="dxa"/>
              <w:bottom w:w="100.0" w:type="dxa"/>
              <w:right w:w="100.0" w:type="dxa"/>
            </w:tcMar>
            <w:vAlign w:val="top"/>
          </w:tcPr>
          <w:p w:rsidR="00000000" w:rsidDel="00000000" w:rsidP="00000000" w:rsidRDefault="00000000" w:rsidRPr="00000000" w14:paraId="0000005B">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Juan Lamboglia</w:t>
            </w:r>
          </w:p>
        </w:tc>
      </w:tr>
      <w:tr>
        <w:trPr>
          <w:trHeight w:val="255" w:hRule="atLeast"/>
        </w:trPr>
        <w:tc>
          <w:tcPr>
            <w:tcMar>
              <w:top w:w="100.0" w:type="dxa"/>
              <w:left w:w="100.0" w:type="dxa"/>
              <w:bottom w:w="100.0" w:type="dxa"/>
              <w:right w:w="100.0" w:type="dxa"/>
            </w:tcMar>
            <w:vAlign w:val="top"/>
          </w:tcPr>
          <w:p w:rsidR="00000000" w:rsidDel="00000000" w:rsidP="00000000" w:rsidRDefault="00000000" w:rsidRPr="00000000" w14:paraId="0000005C">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VENEZUELA</w:t>
            </w:r>
          </w:p>
        </w:tc>
        <w:tc>
          <w:tcPr>
            <w:tcMar>
              <w:top w:w="100.0" w:type="dxa"/>
              <w:left w:w="100.0" w:type="dxa"/>
              <w:bottom w:w="100.0" w:type="dxa"/>
              <w:right w:w="100.0" w:type="dxa"/>
            </w:tcMar>
            <w:vAlign w:val="top"/>
          </w:tcPr>
          <w:p w:rsidR="00000000" w:rsidDel="00000000" w:rsidP="00000000" w:rsidRDefault="00000000" w:rsidRPr="00000000" w14:paraId="0000005D">
            <w:pPr>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Maite Bermúdez</w:t>
            </w:r>
          </w:p>
        </w:tc>
      </w:tr>
    </w:tbl>
    <w:p w:rsidR="00000000" w:rsidDel="00000000" w:rsidP="00000000" w:rsidRDefault="00000000" w:rsidRPr="00000000" w14:paraId="0000005E">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F">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0">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1">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2">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3">
      <w:pPr>
        <w:rPr>
          <w:rFonts w:ascii="Courier New" w:cs="Courier New" w:eastAsia="Courier New" w:hAnsi="Courier New"/>
        </w:rPr>
      </w:pPr>
      <w:r w:rsidDel="00000000" w:rsidR="00000000" w:rsidRPr="00000000">
        <w:rPr>
          <w:rtl w:val="0"/>
        </w:rPr>
      </w:r>
    </w:p>
    <w:sectPr>
      <w:headerReference r:id="rId9" w:type="default"/>
      <w:headerReference r:id="rId10" w:type="first"/>
      <w:footerReference r:id="rId11" w:type="default"/>
      <w:pgSz w:h="16838" w:w="11906" w:orient="portrait"/>
      <w:pgMar w:bottom="1417" w:top="1720" w:left="1701" w:right="1701" w:header="426" w:footer="78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-671984</wp:posOffset>
          </wp:positionH>
          <wp:positionV relativeFrom="paragraph">
            <wp:posOffset>47625</wp:posOffset>
          </wp:positionV>
          <wp:extent cx="6743700" cy="238125"/>
          <wp:effectExtent b="0" l="0" r="0" t="0"/>
          <wp:wrapSquare wrapText="bothSides" distB="0" distT="0" distL="114300" distR="11430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3700" cy="2381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pos="4252"/>
        <w:tab w:val="right" w:pos="8504"/>
      </w:tabs>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1985490</wp:posOffset>
          </wp:positionH>
          <wp:positionV relativeFrom="paragraph">
            <wp:posOffset>33207</wp:posOffset>
          </wp:positionV>
          <wp:extent cx="1429703" cy="1293540"/>
          <wp:effectExtent b="0" l="0" r="0" t="0"/>
          <wp:wrapSquare wrapText="bothSides" distB="0" distT="0" distL="114300" distR="11430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29703" cy="1293540"/>
                  </a:xfrm>
                  <a:prstGeom prst="rect"/>
                  <a:ln/>
                </pic:spPr>
              </pic:pic>
            </a:graphicData>
          </a:graphic>
        </wp:anchor>
      </w:drawing>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66">
    <w:pPr>
      <w:tabs>
        <w:tab w:val="center" w:pos="4252"/>
        <w:tab w:val="right" w:pos="8504"/>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tabs>
        <w:tab w:val="center" w:pos="4252"/>
        <w:tab w:val="right" w:pos="8504"/>
      </w:tabs>
      <w:jc w:val="center"/>
      <w:rPr>
        <w:rFonts w:ascii="Courier New" w:cs="Courier New" w:eastAsia="Courier New" w:hAnsi="Courier New"/>
        <w:b w:val="1"/>
        <w:sz w:val="34"/>
        <w:szCs w:val="34"/>
      </w:rPr>
    </w:pPr>
    <w:r w:rsidDel="00000000" w:rsidR="00000000" w:rsidRPr="00000000">
      <w:rPr>
        <w:rtl w:val="0"/>
      </w:rPr>
    </w:r>
  </w:p>
  <w:p w:rsidR="00000000" w:rsidDel="00000000" w:rsidP="00000000" w:rsidRDefault="00000000" w:rsidRPr="00000000" w14:paraId="00000068">
    <w:pPr>
      <w:tabs>
        <w:tab w:val="center" w:pos="4252"/>
        <w:tab w:val="right" w:pos="8504"/>
      </w:tabs>
      <w:jc w:val="center"/>
      <w:rPr>
        <w:rFonts w:ascii="Courier New" w:cs="Courier New" w:eastAsia="Courier New" w:hAnsi="Courier New"/>
        <w:b w:val="1"/>
        <w:sz w:val="34"/>
        <w:szCs w:val="34"/>
      </w:rPr>
    </w:pPr>
    <w:r w:rsidDel="00000000" w:rsidR="00000000" w:rsidRPr="00000000">
      <w:rPr>
        <w:rtl w:val="0"/>
      </w:rPr>
    </w:r>
  </w:p>
  <w:p w:rsidR="00000000" w:rsidDel="00000000" w:rsidP="00000000" w:rsidRDefault="00000000" w:rsidRPr="00000000" w14:paraId="00000069">
    <w:pPr>
      <w:tabs>
        <w:tab w:val="center" w:pos="4252"/>
        <w:tab w:val="right" w:pos="8504"/>
      </w:tabs>
      <w:jc w:val="left"/>
      <w:rPr>
        <w:rFonts w:ascii="Courier New" w:cs="Courier New" w:eastAsia="Courier New" w:hAnsi="Courier New"/>
        <w:b w:val="1"/>
        <w:sz w:val="34"/>
        <w:szCs w:val="34"/>
      </w:rPr>
    </w:pPr>
    <w:r w:rsidDel="00000000" w:rsidR="00000000" w:rsidRPr="00000000">
      <w:rPr>
        <w:rtl w:val="0"/>
      </w:rPr>
    </w:r>
  </w:p>
  <w:p w:rsidR="00000000" w:rsidDel="00000000" w:rsidP="00000000" w:rsidRDefault="00000000" w:rsidRPr="00000000" w14:paraId="0000006A">
    <w:pPr>
      <w:tabs>
        <w:tab w:val="center" w:pos="4252"/>
        <w:tab w:val="right" w:pos="8504"/>
      </w:tabs>
      <w:jc w:val="left"/>
      <w:rPr>
        <w:rFonts w:ascii="Courier New" w:cs="Courier New" w:eastAsia="Courier New" w:hAnsi="Courier New"/>
        <w:b w:val="1"/>
        <w:sz w:val="34"/>
        <w:szCs w:val="34"/>
      </w:rPr>
    </w:pPr>
    <w:r w:rsidDel="00000000" w:rsidR="00000000" w:rsidRPr="00000000">
      <w:rPr>
        <w:rtl w:val="0"/>
      </w:rPr>
    </w:r>
  </w:p>
  <w:p w:rsidR="00000000" w:rsidDel="00000000" w:rsidP="00000000" w:rsidRDefault="00000000" w:rsidRPr="00000000" w14:paraId="0000006B">
    <w:pPr>
      <w:tabs>
        <w:tab w:val="center" w:pos="4252"/>
        <w:tab w:val="right" w:pos="8504"/>
      </w:tabs>
      <w:jc w:val="center"/>
      <w:rPr>
        <w:rFonts w:ascii="Courier New" w:cs="Courier New" w:eastAsia="Courier New" w:hAnsi="Courier New"/>
        <w:b w:val="1"/>
        <w:sz w:val="34"/>
        <w:szCs w:val="34"/>
      </w:rPr>
    </w:pPr>
    <w:r w:rsidDel="00000000" w:rsidR="00000000" w:rsidRPr="00000000">
      <w:rPr>
        <w:rFonts w:ascii="Courier New" w:cs="Courier New" w:eastAsia="Courier New" w:hAnsi="Courier New"/>
        <w:b w:val="1"/>
        <w:sz w:val="34"/>
        <w:szCs w:val="34"/>
        <w:rtl w:val="0"/>
      </w:rPr>
      <w:t xml:space="preserve">ANUNCIAN PREMIERE DEL DOCUMENTAL </w:t>
    </w:r>
  </w:p>
  <w:p w:rsidR="00000000" w:rsidDel="00000000" w:rsidP="00000000" w:rsidRDefault="00000000" w:rsidRPr="00000000" w14:paraId="0000006C">
    <w:pPr>
      <w:tabs>
        <w:tab w:val="center" w:pos="4252"/>
        <w:tab w:val="right" w:pos="8504"/>
      </w:tabs>
      <w:jc w:val="center"/>
      <w:rPr>
        <w:rFonts w:ascii="Courier New" w:cs="Courier New" w:eastAsia="Courier New" w:hAnsi="Courier New"/>
        <w:b w:val="1"/>
        <w:sz w:val="34"/>
        <w:szCs w:val="34"/>
      </w:rPr>
    </w:pPr>
    <w:r w:rsidDel="00000000" w:rsidR="00000000" w:rsidRPr="00000000">
      <w:rPr>
        <w:rFonts w:ascii="Courier New" w:cs="Courier New" w:eastAsia="Courier New" w:hAnsi="Courier New"/>
        <w:b w:val="1"/>
        <w:sz w:val="34"/>
        <w:szCs w:val="34"/>
        <w:rtl w:val="0"/>
      </w:rPr>
      <w:t xml:space="preserve">EL MUNDO EN PAUSA</w:t>
    </w:r>
  </w:p>
  <w:p w:rsidR="00000000" w:rsidDel="00000000" w:rsidP="00000000" w:rsidRDefault="00000000" w:rsidRPr="00000000" w14:paraId="0000006D">
    <w:pPr>
      <w:tabs>
        <w:tab w:val="center" w:pos="4252"/>
        <w:tab w:val="right" w:pos="8504"/>
      </w:tabs>
      <w:jc w:val="center"/>
      <w:rPr>
        <w:rFonts w:ascii="Courier New" w:cs="Courier New" w:eastAsia="Courier New" w:hAnsi="Courier New"/>
        <w:b w:val="1"/>
        <w:sz w:val="22"/>
        <w:szCs w:val="22"/>
      </w:rPr>
    </w:pPr>
    <w:r w:rsidDel="00000000" w:rsidR="00000000" w:rsidRPr="00000000">
      <w:rPr>
        <w:rtl w:val="0"/>
      </w:rPr>
    </w:r>
  </w:p>
  <w:p w:rsidR="00000000" w:rsidDel="00000000" w:rsidP="00000000" w:rsidRDefault="00000000" w:rsidRPr="00000000" w14:paraId="0000006E">
    <w:pPr>
      <w:tabs>
        <w:tab w:val="center" w:pos="4252"/>
        <w:tab w:val="right" w:pos="8504"/>
      </w:tabs>
      <w:jc w:val="center"/>
      <w:rPr>
        <w:rFonts w:ascii="Arial" w:cs="Arial" w:eastAsia="Arial" w:hAnsi="Arial"/>
      </w:rPr>
    </w:pPr>
    <w:r w:rsidDel="00000000" w:rsidR="00000000" w:rsidRPr="00000000">
      <w:rPr>
        <w:rFonts w:ascii="Courier New" w:cs="Courier New" w:eastAsia="Courier New" w:hAnsi="Courier New"/>
        <w:b w:val="1"/>
        <w:sz w:val="26"/>
        <w:szCs w:val="26"/>
        <w:rtl w:val="0"/>
      </w:rPr>
      <w:t xml:space="preserve">El audiovisual relata un día de confinamiento en los </w:t>
    </w:r>
    <w:r w:rsidDel="00000000" w:rsidR="00000000" w:rsidRPr="00000000">
      <w:rPr>
        <w:rtl w:val="0"/>
      </w:rPr>
    </w:r>
  </w:p>
  <w:p w:rsidR="00000000" w:rsidDel="00000000" w:rsidP="00000000" w:rsidRDefault="00000000" w:rsidRPr="00000000" w14:paraId="0000006F">
    <w:pPr>
      <w:tabs>
        <w:tab w:val="center" w:pos="4252"/>
        <w:tab w:val="right" w:pos="8504"/>
      </w:tabs>
      <w:jc w:val="center"/>
      <w:rPr>
        <w:rFonts w:ascii="Arial" w:cs="Arial" w:eastAsia="Arial" w:hAnsi="Arial"/>
      </w:rPr>
    </w:pPr>
    <w:r w:rsidDel="00000000" w:rsidR="00000000" w:rsidRPr="00000000">
      <w:rPr>
        <w:rFonts w:ascii="Courier New" w:cs="Courier New" w:eastAsia="Courier New" w:hAnsi="Courier New"/>
        <w:b w:val="1"/>
        <w:sz w:val="26"/>
        <w:szCs w:val="26"/>
        <w:rtl w:val="0"/>
      </w:rPr>
      <w:t xml:space="preserve">23 países Iberoamericanos.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ca-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ca-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ca-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ca-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ca-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siona.tv/el-mundo-en-pausa" TargetMode="External"/><Relationship Id="rId8" Type="http://schemas.openxmlformats.org/officeDocument/2006/relationships/hyperlink" Target="https://youtu.be/i5GY6zkhZq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6L2NVK7I/4nHc4Mt6QjR6eZgw==">AMUW2mVgw6cByRS/pAYkcgsy6sAHZJjZmiz1aRRNrV04m8u0EjQKkBROgQ/3LwgIQk5CepJ/OmAD3HNi3JLxAY0Jqu81iFOKBeN9WSoCb26pG3pwwRpLhnI=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2021-02-03T12:36:00Z</dcterms:created>
  <dc:creator>PC SUMA</dc:creator>
</cp:coreProperties>
</file>